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FA" w:rsidRDefault="00DC63FA" w:rsidP="00DC63FA">
      <w:pPr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W w:w="93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82"/>
        <w:gridCol w:w="1484"/>
        <w:gridCol w:w="926"/>
        <w:gridCol w:w="851"/>
        <w:gridCol w:w="1102"/>
        <w:gridCol w:w="1036"/>
        <w:gridCol w:w="992"/>
        <w:gridCol w:w="1102"/>
        <w:gridCol w:w="1098"/>
        <w:gridCol w:w="115"/>
      </w:tblGrid>
      <w:tr w:rsidR="00DC63FA" w:rsidRPr="00440B7E" w:rsidTr="004E3EFB">
        <w:trPr>
          <w:trHeight w:val="437"/>
        </w:trPr>
        <w:tc>
          <w:tcPr>
            <w:tcW w:w="93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BẢNG LƯƠNG THÁNG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2</w:t>
            </w:r>
          </w:p>
        </w:tc>
      </w:tr>
      <w:tr w:rsidR="00DC63FA" w:rsidRPr="00440B7E" w:rsidTr="004E3EFB">
        <w:trPr>
          <w:trHeight w:val="742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Họ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Tên</w:t>
            </w:r>
            <w:proofErr w:type="spellEnd"/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Mã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số</w:t>
            </w:r>
            <w:proofErr w:type="spellEnd"/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Lương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căn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bản</w:t>
            </w:r>
            <w:proofErr w:type="spellEnd"/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Ngày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công</w:t>
            </w:r>
            <w:proofErr w:type="spellEnd"/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Mã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loại</w:t>
            </w:r>
            <w:proofErr w:type="spellEnd"/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Phụ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cấp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Thực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lãnh</w:t>
            </w:r>
            <w:proofErr w:type="spellEnd"/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Phạm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Văn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Ba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A1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53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Trần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Thị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Dung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C2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7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Nguyễn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Văn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Anh</w:t>
            </w:r>
            <w:proofErr w:type="spellEnd"/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D1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90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Phạm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Thị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Hai</w:t>
            </w:r>
            <w:proofErr w:type="spellEnd"/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B4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Trương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Văn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Hòa</w:t>
            </w:r>
            <w:proofErr w:type="spellEnd"/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B7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Trịnh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Thị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Loan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C5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7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Nguyễn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Thị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B5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Lý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Văn</w:t>
            </w:r>
            <w:proofErr w:type="spellEnd"/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Phúc</w:t>
            </w:r>
            <w:proofErr w:type="spellEnd"/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A4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103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362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3858" w:type="dxa"/>
            <w:gridSpan w:val="5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Bảng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tính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hệ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số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Mã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loại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Số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năm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công</w:t>
            </w:r>
            <w:proofErr w:type="spellEnd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40B7E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tác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đến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3</w:t>
            </w:r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đến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6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đến</w:t>
            </w:r>
            <w:proofErr w:type="spellEnd"/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C</w:t>
            </w: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RPr="00440B7E" w:rsidTr="004E3EF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148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2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40B7E">
              <w:rPr>
                <w:rFonts w:ascii="Times New Roman" w:hAnsi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3FA" w:rsidRPr="00440B7E" w:rsidRDefault="00DC63FA" w:rsidP="004E3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C63FA" w:rsidTr="004E3E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15" w:type="dxa"/>
          <w:trHeight w:val="315"/>
        </w:trPr>
        <w:tc>
          <w:tcPr>
            <w:tcW w:w="9173" w:type="dxa"/>
            <w:gridSpan w:val="9"/>
            <w:noWrap/>
            <w:vAlign w:val="bottom"/>
            <w:hideMark/>
          </w:tcPr>
          <w:p w:rsidR="00DC63FA" w:rsidRDefault="00DC63FA" w:rsidP="004E3EFB">
            <w:pPr>
              <w:pStyle w:val="ListParagraph"/>
              <w:ind w:left="49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Ghi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chú</w:t>
            </w:r>
            <w:proofErr w:type="spellEnd"/>
            <w:r>
              <w:rPr>
                <w:i/>
                <w:sz w:val="28"/>
                <w:szCs w:val="28"/>
              </w:rPr>
              <w:t>:</w:t>
            </w:r>
          </w:p>
          <w:p w:rsidR="00DC63FA" w:rsidRDefault="00DC63FA" w:rsidP="00DC63FA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đầu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trong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cột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số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tính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từ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trái</w:t>
            </w:r>
            <w:proofErr w:type="spellEnd"/>
            <w:r>
              <w:rPr>
                <w:i/>
                <w:sz w:val="28"/>
                <w:szCs w:val="28"/>
              </w:rPr>
              <w:t xml:space="preserve"> sang </w:t>
            </w:r>
            <w:proofErr w:type="spellStart"/>
            <w:r>
              <w:rPr>
                <w:i/>
                <w:sz w:val="28"/>
                <w:szCs w:val="28"/>
              </w:rPr>
              <w:t>là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loại</w:t>
            </w:r>
            <w:proofErr w:type="spellEnd"/>
          </w:p>
          <w:p w:rsidR="00DC63FA" w:rsidRDefault="00DC63FA" w:rsidP="00DC63FA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tiếp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theo</w:t>
            </w:r>
            <w:proofErr w:type="spellEnd"/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thứ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hai</w:t>
            </w:r>
            <w:proofErr w:type="spellEnd"/>
            <w:r>
              <w:rPr>
                <w:i/>
                <w:sz w:val="28"/>
                <w:szCs w:val="28"/>
              </w:rPr>
              <w:t xml:space="preserve">) </w:t>
            </w:r>
            <w:proofErr w:type="spellStart"/>
            <w:r>
              <w:rPr>
                <w:i/>
                <w:sz w:val="28"/>
                <w:szCs w:val="28"/>
              </w:rPr>
              <w:t>tính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từ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trái</w:t>
            </w:r>
            <w:proofErr w:type="spellEnd"/>
            <w:r>
              <w:rPr>
                <w:i/>
                <w:sz w:val="28"/>
                <w:szCs w:val="28"/>
              </w:rPr>
              <w:t xml:space="preserve"> sang </w:t>
            </w:r>
            <w:proofErr w:type="spellStart"/>
            <w:r>
              <w:rPr>
                <w:i/>
                <w:sz w:val="28"/>
                <w:szCs w:val="28"/>
              </w:rPr>
              <w:t>là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số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công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tác</w:t>
            </w:r>
            <w:proofErr w:type="spellEnd"/>
          </w:p>
          <w:p w:rsidR="00DC63FA" w:rsidRDefault="00DC63FA" w:rsidP="00DC63FA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Các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còn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công</w:t>
            </w:r>
            <w:proofErr w:type="spellEnd"/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Nhập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theo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01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3" w:hanging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01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sang)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sang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</w:p>
          <w:p w:rsidR="00DC63FA" w:rsidRPr="00106556" w:rsidRDefault="00DC63FA" w:rsidP="004E3EFB">
            <w:pPr>
              <w:pStyle w:val="ListParagraph"/>
              <w:numPr>
                <w:ilvl w:val="0"/>
                <w:numId w:val="1"/>
              </w:numPr>
              <w:ind w:left="333" w:hanging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02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sang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</w:p>
          <w:p w:rsidR="00DC63FA" w:rsidRPr="00106556" w:rsidRDefault="00DC63FA" w:rsidP="004E3EFB">
            <w:pPr>
              <w:pStyle w:val="ListParagraph"/>
              <w:numPr>
                <w:ilvl w:val="0"/>
                <w:numId w:val="1"/>
              </w:numPr>
              <w:ind w:left="333" w:hanging="333"/>
              <w:jc w:val="both"/>
              <w:rPr>
                <w:sz w:val="28"/>
                <w:szCs w:val="28"/>
              </w:rPr>
            </w:pPr>
            <w:r w:rsidRPr="00106556">
              <w:rPr>
                <w:sz w:val="28"/>
                <w:szCs w:val="28"/>
              </w:rPr>
              <w:t xml:space="preserve">[1.0đ] </w:t>
            </w:r>
            <w:proofErr w:type="spellStart"/>
            <w:r w:rsidRPr="00106556">
              <w:rPr>
                <w:sz w:val="28"/>
                <w:szCs w:val="28"/>
              </w:rPr>
              <w:t>Sắp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xếp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Bảng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lương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tăng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dần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theo</w:t>
            </w:r>
            <w:proofErr w:type="spellEnd"/>
            <w:r w:rsidRPr="00106556">
              <w:rPr>
                <w:sz w:val="28"/>
                <w:szCs w:val="28"/>
              </w:rPr>
              <w:t xml:space="preserve"> </w:t>
            </w:r>
            <w:proofErr w:type="spellStart"/>
            <w:r w:rsidRPr="00106556">
              <w:rPr>
                <w:sz w:val="28"/>
                <w:szCs w:val="28"/>
              </w:rPr>
              <w:t>tên</w:t>
            </w:r>
            <w:proofErr w:type="spellEnd"/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3" w:hanging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Dựa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C63FA" w:rsidRDefault="00DC63FA" w:rsidP="004E3EFB">
            <w:pPr>
              <w:pStyle w:val="ListParagraph"/>
              <w:ind w:left="3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Mã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       A422 -&gt;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12; A123 -&gt;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10.</w:t>
            </w:r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3" w:hanging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 w:rsidRPr="005D1C03">
              <w:rPr>
                <w:bCs/>
                <w:sz w:val="28"/>
                <w:szCs w:val="28"/>
              </w:rPr>
              <w:t>hệ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số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* </w:t>
            </w:r>
            <w:proofErr w:type="spellStart"/>
            <w:r w:rsidRPr="005D1C03">
              <w:rPr>
                <w:bCs/>
                <w:sz w:val="28"/>
                <w:szCs w:val="28"/>
              </w:rPr>
              <w:t>lương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căn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bản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* </w:t>
            </w:r>
            <w:proofErr w:type="spellStart"/>
            <w:r w:rsidRPr="005D1C03">
              <w:rPr>
                <w:bCs/>
                <w:sz w:val="28"/>
                <w:szCs w:val="28"/>
              </w:rPr>
              <w:t>ngày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công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Nếu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ngày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công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lớn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hơn</w:t>
            </w:r>
            <w:proofErr w:type="spellEnd"/>
            <w:r>
              <w:rPr>
                <w:bCs/>
                <w:sz w:val="28"/>
                <w:szCs w:val="28"/>
              </w:rPr>
              <w:t xml:space="preserve"> 24 </w:t>
            </w:r>
            <w:proofErr w:type="spellStart"/>
            <w:r w:rsidRPr="005D1C03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g</w:t>
            </w:r>
            <w:r w:rsidRPr="005D1C03">
              <w:rPr>
                <w:bCs/>
                <w:sz w:val="28"/>
                <w:szCs w:val="28"/>
              </w:rPr>
              <w:t>ày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thì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số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ngày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công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dư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sẽ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được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tính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gấp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63FA" w:rsidRDefault="00DC63FA" w:rsidP="004E3EFB">
            <w:pPr>
              <w:pStyle w:val="ListParagraph"/>
              <w:numPr>
                <w:ilvl w:val="0"/>
                <w:numId w:val="1"/>
              </w:numPr>
              <w:ind w:left="333" w:hanging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5D1C03">
              <w:rPr>
                <w:bCs/>
                <w:sz w:val="28"/>
                <w:szCs w:val="28"/>
              </w:rPr>
              <w:t>Mỗi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năm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cô</w:t>
            </w:r>
            <w:r>
              <w:rPr>
                <w:bCs/>
                <w:sz w:val="28"/>
                <w:szCs w:val="28"/>
              </w:rPr>
              <w:t>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được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tính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phụ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cấp</w:t>
            </w:r>
            <w:proofErr w:type="spellEnd"/>
            <w:r>
              <w:rPr>
                <w:bCs/>
                <w:sz w:val="28"/>
                <w:szCs w:val="28"/>
              </w:rPr>
              <w:t xml:space="preserve"> 2</w:t>
            </w:r>
            <w:r w:rsidRPr="005D1C03">
              <w:rPr>
                <w:bCs/>
                <w:sz w:val="28"/>
                <w:szCs w:val="28"/>
              </w:rPr>
              <w:t>0000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Nếu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mã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loại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A </w:t>
            </w:r>
            <w:proofErr w:type="spellStart"/>
            <w:r w:rsidRPr="005D1C03">
              <w:rPr>
                <w:bCs/>
                <w:sz w:val="28"/>
                <w:szCs w:val="28"/>
              </w:rPr>
              <w:t>thì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phụ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cấp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được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cộng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thêm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</w:t>
            </w:r>
            <w:r w:rsidRPr="005D1C03">
              <w:rPr>
                <w:bCs/>
                <w:sz w:val="28"/>
                <w:szCs w:val="28"/>
              </w:rPr>
              <w:t>6000</w:t>
            </w:r>
          </w:p>
          <w:p w:rsidR="00DC63FA" w:rsidRPr="00106556" w:rsidRDefault="00DC63FA" w:rsidP="004E3EFB">
            <w:pPr>
              <w:pStyle w:val="ListParagraph"/>
              <w:numPr>
                <w:ilvl w:val="0"/>
                <w:numId w:val="1"/>
              </w:numPr>
              <w:tabs>
                <w:tab w:val="left" w:pos="474"/>
              </w:tabs>
              <w:ind w:left="333" w:hanging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[1.0đ] </w:t>
            </w:r>
            <w:proofErr w:type="spellStart"/>
            <w:r>
              <w:rPr>
                <w:bCs/>
                <w:sz w:val="28"/>
                <w:szCs w:val="28"/>
              </w:rPr>
              <w:t>Thực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lãnh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Thực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lãnh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tối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thiểu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phải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là</w:t>
            </w:r>
            <w:proofErr w:type="spellEnd"/>
            <w:r>
              <w:rPr>
                <w:bCs/>
                <w:sz w:val="28"/>
                <w:szCs w:val="28"/>
              </w:rPr>
              <w:t xml:space="preserve"> 2</w:t>
            </w:r>
            <w:r w:rsidRPr="005D1C03">
              <w:rPr>
                <w:bCs/>
                <w:sz w:val="28"/>
                <w:szCs w:val="28"/>
              </w:rPr>
              <w:t xml:space="preserve">50000. </w:t>
            </w:r>
            <w:proofErr w:type="spellStart"/>
            <w:r w:rsidRPr="005D1C03">
              <w:rPr>
                <w:bCs/>
                <w:sz w:val="28"/>
                <w:szCs w:val="28"/>
              </w:rPr>
              <w:t>Nếu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thực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lãnh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hơn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hoặc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bằng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Pr="005D1C03">
              <w:rPr>
                <w:bCs/>
                <w:sz w:val="28"/>
                <w:szCs w:val="28"/>
              </w:rPr>
              <w:t xml:space="preserve">50000 </w:t>
            </w:r>
            <w:proofErr w:type="spellStart"/>
            <w:r w:rsidRPr="005D1C03">
              <w:rPr>
                <w:bCs/>
                <w:sz w:val="28"/>
                <w:szCs w:val="28"/>
              </w:rPr>
              <w:t>thì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Thực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lãnh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D1C03">
              <w:rPr>
                <w:bCs/>
                <w:sz w:val="28"/>
                <w:szCs w:val="28"/>
              </w:rPr>
              <w:t>Lương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+ </w:t>
            </w:r>
            <w:proofErr w:type="spellStart"/>
            <w:r w:rsidRPr="005D1C03">
              <w:rPr>
                <w:bCs/>
                <w:sz w:val="28"/>
                <w:szCs w:val="28"/>
              </w:rPr>
              <w:t>Phụ</w:t>
            </w:r>
            <w:proofErr w:type="spellEnd"/>
            <w:r w:rsidRPr="005D1C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1C03">
              <w:rPr>
                <w:bCs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66BB" w:rsidRDefault="00DC63FA"/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A"/>
    <w:rsid w:val="0035270A"/>
    <w:rsid w:val="009013FD"/>
    <w:rsid w:val="00D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FA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FA"/>
    <w:pPr>
      <w:ind w:left="720"/>
      <w:contextualSpacing/>
    </w:pPr>
    <w:rPr>
      <w:rFonts w:ascii="Times New Roman" w:hAnsi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FA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FA"/>
    <w:pPr>
      <w:ind w:left="720"/>
      <w:contextualSpacing/>
    </w:pPr>
    <w:rPr>
      <w:rFonts w:ascii="Times New Roman" w:hAnsi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2018-07-10T09:17:00Z</dcterms:created>
  <dcterms:modified xsi:type="dcterms:W3CDTF">2018-07-10T09:17:00Z</dcterms:modified>
</cp:coreProperties>
</file>